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86" w:rsidRPr="00015F6D" w:rsidRDefault="00256686" w:rsidP="00256686">
      <w:pPr>
        <w:rPr>
          <w:lang w:val="el-GR"/>
        </w:rPr>
      </w:pPr>
    </w:p>
    <w:p w:rsidR="00256686" w:rsidRDefault="00256686" w:rsidP="00256686"/>
    <w:p w:rsidR="0003661B" w:rsidRDefault="0003661B" w:rsidP="00256686">
      <w:pPr>
        <w:jc w:val="center"/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de-DE"/>
        </w:rPr>
        <w:t>EARINO</w:t>
      </w:r>
      <w:r w:rsidRPr="0003661B">
        <w:rPr>
          <w:rFonts w:asciiTheme="majorHAnsi" w:hAnsiTheme="majorHAnsi"/>
          <w:lang w:val="el-GR"/>
        </w:rPr>
        <w:t xml:space="preserve"> </w:t>
      </w:r>
      <w:r w:rsidR="00297019">
        <w:rPr>
          <w:rFonts w:asciiTheme="majorHAnsi" w:hAnsiTheme="majorHAnsi"/>
          <w:lang w:val="el-GR"/>
        </w:rPr>
        <w:t xml:space="preserve">ΠΡΟΓΡΑΜΜΑ </w:t>
      </w:r>
    </w:p>
    <w:p w:rsidR="00256686" w:rsidRPr="001941CD" w:rsidRDefault="00297019" w:rsidP="00256686">
      <w:pPr>
        <w:jc w:val="center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el-GR"/>
        </w:rPr>
        <w:t>ΜΕΤΑΠΤΥΧΙΑΚΩΝ ΣΠΟΥΔΩΝ</w:t>
      </w:r>
      <w:r w:rsidR="0003661B">
        <w:rPr>
          <w:rFonts w:asciiTheme="majorHAnsi" w:hAnsiTheme="majorHAnsi"/>
          <w:lang w:val="de-DE"/>
        </w:rPr>
        <w:t xml:space="preserve"> </w:t>
      </w:r>
      <w:r w:rsidR="001941CD">
        <w:rPr>
          <w:rFonts w:asciiTheme="majorHAnsi" w:hAnsiTheme="majorHAnsi"/>
          <w:lang w:val="el-GR"/>
        </w:rPr>
        <w:t>202</w:t>
      </w:r>
      <w:r w:rsidR="00B9053B">
        <w:rPr>
          <w:rFonts w:asciiTheme="majorHAnsi" w:hAnsiTheme="majorHAnsi"/>
          <w:lang w:val="de-DE"/>
        </w:rPr>
        <w:t>6</w:t>
      </w:r>
    </w:p>
    <w:p w:rsidR="00256686" w:rsidRPr="00091F1E" w:rsidRDefault="00256686" w:rsidP="00256686">
      <w:pPr>
        <w:rPr>
          <w:lang w:val="el-GR"/>
        </w:rPr>
      </w:pPr>
    </w:p>
    <w:tbl>
      <w:tblPr>
        <w:tblStyle w:val="MediumGrid3-Accent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D06640" w:rsidTr="00F94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</w:tcPr>
          <w:p w:rsidR="00256686" w:rsidRPr="00091F1E" w:rsidRDefault="00091F1E" w:rsidP="00091F1E">
            <w:pPr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Calibri"/>
                <w:lang w:val="el-GR"/>
              </w:rPr>
              <w:t>ΚΑΤΕΥΘΥΝΣΗ «ΓΕΡΜΑΝΙΚΗ ΛΟΓΟΤΕΧΝΙΑ – ΕΛΛΗΝΟΓΕΡΜΑΝΙΚΕΣ ΣΧΕΣΕΙΣ ΣΤΗ ΛΟΓΟΤΕΧΝΙΑ, ΤΟΝ ΠΟΛΙΤΙΣΜΟ ΚΑΙ ΤΙΣ ΤΕΧΝΕΣ»</w:t>
            </w:r>
            <w:r w:rsidR="00256686" w:rsidRPr="00091F1E">
              <w:rPr>
                <w:rFonts w:asciiTheme="majorHAnsi" w:hAnsiTheme="majorHAnsi" w:cs="Calibri"/>
                <w:lang w:val="el-GR"/>
              </w:rPr>
              <w:t xml:space="preserve"> </w:t>
            </w:r>
            <w:r w:rsidR="00256686" w:rsidRPr="00091F1E">
              <w:rPr>
                <w:rFonts w:asciiTheme="majorHAnsi" w:hAnsiTheme="majorHAnsi" w:cs="Times New Roman"/>
                <w:lang w:val="el-GR"/>
              </w:rPr>
              <w:t xml:space="preserve">– </w:t>
            </w:r>
            <w:r>
              <w:rPr>
                <w:rFonts w:asciiTheme="majorHAnsi" w:hAnsiTheme="majorHAnsi" w:cs="Times New Roman"/>
                <w:lang w:val="el-GR"/>
              </w:rPr>
              <w:t>Β’ ΕΞΑΜΗΝΟ</w:t>
            </w:r>
          </w:p>
        </w:tc>
      </w:tr>
      <w:tr w:rsidR="00256686" w:rsidRPr="00091F1E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5B9BD5" w:themeColor="accent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091F1E" w:rsidRDefault="00091F1E" w:rsidP="00F948C4">
            <w:pPr>
              <w:ind w:left="350" w:hanging="1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>Μ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άθημα</w:t>
            </w:r>
            <w:proofErr w:type="spellEnd"/>
          </w:p>
        </w:tc>
        <w:tc>
          <w:tcPr>
            <w:tcW w:w="1559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091F1E" w:rsidRDefault="00091F1E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Διδ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άσκων</w:t>
            </w:r>
          </w:p>
        </w:tc>
        <w:tc>
          <w:tcPr>
            <w:tcW w:w="226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091F1E" w:rsidRDefault="00091F1E" w:rsidP="007910FD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Ημ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έρα/Ώρα</w:t>
            </w:r>
          </w:p>
        </w:tc>
        <w:tc>
          <w:tcPr>
            <w:tcW w:w="1037" w:type="dxa"/>
            <w:tcBorders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091F1E" w:rsidRDefault="00091F1E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Α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ίθουσα</w:t>
            </w:r>
          </w:p>
        </w:tc>
      </w:tr>
      <w:tr w:rsidR="00256686" w:rsidRPr="00722014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091F1E" w:rsidRDefault="00091F1E" w:rsidP="00B81EAE">
            <w:pPr>
              <w:ind w:left="350" w:hanging="1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Λ015</w:t>
            </w:r>
            <w:r w:rsidRPr="00091F1E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: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Ζητήματα Αισθητικής και Ιστορίας της Τέχνης</w:t>
            </w:r>
            <w:r w:rsidR="00281AEE" w:rsidRPr="00091F1E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091F1E" w:rsidRDefault="00091F1E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Κοσκινάς Νικόλαος-Ιωάννης</w:t>
            </w:r>
          </w:p>
          <w:p w:rsidR="00B81EAE" w:rsidRPr="007910FD" w:rsidRDefault="00B81EAE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D06640" w:rsidRDefault="00197029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</w:pPr>
            <w:r w:rsidRPr="00D06640"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  <w:t>Πέμπτη</w:t>
            </w:r>
            <w:r w:rsidR="00256686" w:rsidRPr="00D06640"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de-DE"/>
              </w:rPr>
              <w:t>, 09</w:t>
            </w:r>
            <w:r w:rsidR="00256686" w:rsidRPr="00D06640"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  <w:t>.00-12.00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D06640" w:rsidRDefault="00E76125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</w:pPr>
            <w:r w:rsidRPr="00D06640"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  <w:t>736</w:t>
            </w:r>
          </w:p>
          <w:p w:rsidR="00256686" w:rsidRPr="00D06640" w:rsidRDefault="00256686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</w:pPr>
          </w:p>
        </w:tc>
      </w:tr>
      <w:tr w:rsidR="00256686" w:rsidRPr="00722014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F9045D" w:rsidRDefault="00BB1802" w:rsidP="00091F1E">
            <w:pPr>
              <w:ind w:left="308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Λ</w:t>
            </w:r>
            <w:r w:rsidRPr="00F9045D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014: </w:t>
            </w: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Επιλεγμένα Θέματα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Συγκριτολογίας</w:t>
            </w:r>
            <w:proofErr w:type="spellEnd"/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BB1802" w:rsidRDefault="00BB1802" w:rsidP="00BB1802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Αντωνοπούλου Αναστασία</w:t>
            </w:r>
          </w:p>
          <w:p w:rsidR="00B81EAE" w:rsidRPr="007910FD" w:rsidRDefault="00B81EAE" w:rsidP="00BB1802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B22DCB" w:rsidRDefault="00091F1E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Τρίτη</w:t>
            </w:r>
            <w:r w:rsidR="00256686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, 12.00-15.00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E036F5" w:rsidRDefault="006D47C1" w:rsidP="00E036F5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7</w:t>
            </w:r>
            <w:r w:rsidR="00E036F5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12</w:t>
            </w:r>
          </w:p>
        </w:tc>
      </w:tr>
      <w:tr w:rsidR="00256686" w:rsidRPr="00B22DCB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right w:val="single" w:sz="18" w:space="0" w:color="FFFFFF" w:themeColor="background1"/>
            </w:tcBorders>
          </w:tcPr>
          <w:p w:rsidR="00BB1802" w:rsidRDefault="00B81EAE" w:rsidP="00B81EAE">
            <w:pPr>
              <w:ind w:left="308" w:hanging="308"/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</w:pPr>
            <w:r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    </w:t>
            </w:r>
            <w:r w:rsidR="00BB1802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Λ016</w:t>
            </w:r>
            <w:r w:rsidR="00BB1802"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: </w:t>
            </w:r>
            <w:r w:rsidR="00BB1802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Ανάλυση Κειμένων </w:t>
            </w:r>
          </w:p>
          <w:p w:rsidR="00256686" w:rsidRPr="003B3307" w:rsidRDefault="00BB1802" w:rsidP="00BB1802">
            <w:pPr>
              <w:ind w:left="308" w:hanging="308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   </w:t>
            </w:r>
            <w:r w:rsidR="00B9053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(Λογοτεχνικά Είδη)</w:t>
            </w:r>
            <w:r w:rsidR="00F9045D" w:rsidRPr="00F9045D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BB1802" w:rsidRDefault="00BB1802" w:rsidP="00BB1802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 xml:space="preserve">Τράκα </w:t>
            </w:r>
          </w:p>
          <w:p w:rsidR="007910FD" w:rsidRPr="007D6680" w:rsidRDefault="00BB1802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Θεανώ</w:t>
            </w:r>
          </w:p>
          <w:p w:rsidR="00B81EAE" w:rsidRPr="007910FD" w:rsidRDefault="00B81EAE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56686" w:rsidRPr="00B22DCB" w:rsidRDefault="00080017" w:rsidP="005F0B18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 xml:space="preserve"> </w:t>
            </w:r>
            <w:r w:rsidR="007D6680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Πέμπτη</w:t>
            </w:r>
            <w:r w:rsidR="00256686" w:rsidRPr="00B22D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 xml:space="preserve">, </w:t>
            </w:r>
            <w:r w:rsidR="005F0B18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12</w:t>
            </w:r>
            <w:r w:rsidR="00256686" w:rsidRPr="00B22D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.00-1</w:t>
            </w:r>
            <w:r w:rsidR="005F0B18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5</w:t>
            </w:r>
            <w:r w:rsidR="00256686" w:rsidRPr="00B22D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</w:tcBorders>
          </w:tcPr>
          <w:p w:rsidR="00256686" w:rsidRPr="007910FD" w:rsidRDefault="00861711" w:rsidP="007910FD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416</w:t>
            </w:r>
          </w:p>
        </w:tc>
      </w:tr>
    </w:tbl>
    <w:p w:rsidR="00256686" w:rsidRPr="00B22DCB" w:rsidRDefault="00256686" w:rsidP="00256686">
      <w:pPr>
        <w:rPr>
          <w:lang w:val="el-GR"/>
        </w:rPr>
      </w:pPr>
    </w:p>
    <w:tbl>
      <w:tblPr>
        <w:tblStyle w:val="MediumGrid3-Accent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D06640" w:rsidTr="00F94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</w:tcPr>
          <w:p w:rsidR="00256686" w:rsidRPr="007D6680" w:rsidRDefault="007D6680" w:rsidP="007D6680">
            <w:pPr>
              <w:jc w:val="center"/>
              <w:rPr>
                <w:rFonts w:asciiTheme="majorHAnsi" w:hAnsiTheme="majorHAnsi" w:cs="Times New Roman"/>
                <w:lang w:val="el-GR"/>
              </w:rPr>
            </w:pPr>
            <w:r w:rsidRPr="00091F1E">
              <w:rPr>
                <w:rFonts w:asciiTheme="majorHAnsi" w:hAnsiTheme="majorHAnsi" w:cs="Calibri"/>
                <w:lang w:val="el-GR"/>
              </w:rPr>
              <w:t>1.</w:t>
            </w:r>
            <w:r>
              <w:rPr>
                <w:rFonts w:asciiTheme="majorHAnsi" w:hAnsiTheme="majorHAnsi" w:cs="Calibri"/>
                <w:lang w:val="el-GR"/>
              </w:rPr>
              <w:t xml:space="preserve"> ΚΑΤΕΥΘΥΝΣΗ «ΓΕΡΜΑΝΙΚΗ ΛΟΓΟΤΕΧΝΙΑ – ΕΛΛΗΝΟΓΕΡΜΑΝΙΚΕΣ ΣΧΕΣΕΙΣ ΣΤΗ ΛΟΓΟΤΕΧΝΙΑ, ΤΟΝ ΠΟΛΙΤΙΣΜΟ ΚΑΙ ΤΙΣ ΤΕΧΝΕΣ»</w:t>
            </w:r>
            <w:r w:rsidRPr="00091F1E">
              <w:rPr>
                <w:rFonts w:asciiTheme="majorHAnsi" w:hAnsiTheme="majorHAnsi" w:cs="Calibri"/>
                <w:lang w:val="el-GR"/>
              </w:rPr>
              <w:t xml:space="preserve"> </w:t>
            </w:r>
            <w:r w:rsidRPr="00091F1E">
              <w:rPr>
                <w:rFonts w:asciiTheme="majorHAnsi" w:hAnsiTheme="majorHAnsi" w:cs="Times New Roman"/>
                <w:lang w:val="el-GR"/>
              </w:rPr>
              <w:t xml:space="preserve">– </w:t>
            </w:r>
            <w:r>
              <w:rPr>
                <w:rFonts w:asciiTheme="majorHAnsi" w:hAnsiTheme="majorHAnsi" w:cs="Times New Roman"/>
                <w:lang w:val="el-GR"/>
              </w:rPr>
              <w:t>Δ’ ΕΞΑΜΗΝΟ</w:t>
            </w:r>
            <w:r w:rsidR="00256686" w:rsidRPr="007D6680">
              <w:rPr>
                <w:rFonts w:asciiTheme="majorHAnsi" w:hAnsiTheme="majorHAnsi" w:cs="Calibri"/>
                <w:lang w:val="el-GR"/>
              </w:rPr>
              <w:t xml:space="preserve"> </w:t>
            </w:r>
          </w:p>
        </w:tc>
      </w:tr>
      <w:tr w:rsidR="00256686" w:rsidRPr="001310DB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7D6680" w:rsidRDefault="007D6680" w:rsidP="00F948C4">
            <w:pPr>
              <w:ind w:left="350" w:hanging="1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>Μ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άθημα</w:t>
            </w:r>
            <w:proofErr w:type="spellEnd"/>
          </w:p>
        </w:tc>
        <w:tc>
          <w:tcPr>
            <w:tcW w:w="1559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7D6680" w:rsidRDefault="007D6680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Διδ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άσκων</w:t>
            </w:r>
          </w:p>
        </w:tc>
        <w:tc>
          <w:tcPr>
            <w:tcW w:w="226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5F0B18" w:rsidRDefault="005F0B18" w:rsidP="001310DB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Ημέρα/Ώρα</w:t>
            </w:r>
          </w:p>
        </w:tc>
        <w:tc>
          <w:tcPr>
            <w:tcW w:w="1037" w:type="dxa"/>
            <w:tcBorders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1310DB" w:rsidRDefault="001310DB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1310DB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Raum</w:t>
            </w:r>
          </w:p>
        </w:tc>
      </w:tr>
      <w:tr w:rsidR="00256686" w:rsidRPr="001310DB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7D6680" w:rsidRDefault="007D6680" w:rsidP="007D6680">
            <w:pPr>
              <w:ind w:left="350" w:hanging="1"/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Λ</w:t>
            </w:r>
            <w:r w:rsidR="00B81EAE"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010: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Ειδικό Σεμινάριο </w:t>
            </w:r>
            <w:r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(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Kolloquium</w:t>
            </w:r>
            <w:r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): </w:t>
            </w:r>
            <w:r w:rsidR="00281AEE"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Συζήτηση των Θεμάτων των Διπλωματικών Εργασιών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56686" w:rsidRPr="007D6680" w:rsidRDefault="008A7140" w:rsidP="005F0B18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 w:rsidRPr="00D959E6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 xml:space="preserve"> </w:t>
            </w:r>
            <w:r w:rsidR="005F0B18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Καρακάση Κατερίνα</w:t>
            </w: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56686" w:rsidRPr="001310DB" w:rsidRDefault="007D6680" w:rsidP="005F0B18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Πέμπτη</w:t>
            </w:r>
            <w:r w:rsidR="00256686" w:rsidRPr="001310D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 xml:space="preserve">, </w:t>
            </w:r>
            <w:r w:rsidR="005F0B18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09</w:t>
            </w:r>
            <w:r w:rsidR="00256686" w:rsidRPr="001310D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.00-1</w:t>
            </w:r>
            <w:r w:rsidR="005F0B18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2</w:t>
            </w:r>
            <w:r w:rsidR="00256686" w:rsidRPr="001310D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</w:tcBorders>
          </w:tcPr>
          <w:p w:rsidR="00256686" w:rsidRPr="00183E5F" w:rsidRDefault="00E76125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2F5496" w:themeColor="accent5" w:themeShade="BF"/>
                <w:sz w:val="20"/>
                <w:szCs w:val="20"/>
                <w:lang w:val="el-GR"/>
              </w:rPr>
              <w:t>416</w:t>
            </w:r>
          </w:p>
          <w:p w:rsidR="00256686" w:rsidRPr="001310DB" w:rsidRDefault="00256686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</w:tr>
    </w:tbl>
    <w:p w:rsidR="00256686" w:rsidRPr="001310DB" w:rsidRDefault="00256686" w:rsidP="00256686">
      <w:pPr>
        <w:rPr>
          <w:lang w:val="de-DE"/>
        </w:rPr>
      </w:pPr>
    </w:p>
    <w:p w:rsidR="00256686" w:rsidRPr="001310DB" w:rsidRDefault="00256686" w:rsidP="00256686">
      <w:pPr>
        <w:rPr>
          <w:lang w:val="de-DE"/>
        </w:rPr>
      </w:pPr>
    </w:p>
    <w:tbl>
      <w:tblPr>
        <w:tblStyle w:val="MediumGrid3-Accent3"/>
        <w:tblW w:w="8516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D06640" w:rsidTr="00F10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  <w:tcBorders>
              <w:bottom w:val="single" w:sz="18" w:space="0" w:color="FFFFFF" w:themeColor="background1"/>
            </w:tcBorders>
          </w:tcPr>
          <w:p w:rsidR="00256686" w:rsidRPr="008A6B08" w:rsidRDefault="008A6B08" w:rsidP="008A6B08">
            <w:pPr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Calibri"/>
                <w:lang w:val="el-GR"/>
              </w:rPr>
              <w:t>ΚΑΤΕΥΘΥΝΣΗ «ΔΙΕΠΑΦΕΣ ΓΛΩΣΣΟΛΟΓΙΑΣ ΚΑΙ ΔΙΔΑΚΤΙΚΗΣ»</w:t>
            </w:r>
            <w:r w:rsidRPr="00091F1E">
              <w:rPr>
                <w:rFonts w:asciiTheme="majorHAnsi" w:hAnsiTheme="majorHAnsi" w:cs="Calibri"/>
                <w:lang w:val="el-GR"/>
              </w:rPr>
              <w:t xml:space="preserve"> </w:t>
            </w:r>
            <w:r w:rsidRPr="00091F1E">
              <w:rPr>
                <w:rFonts w:asciiTheme="majorHAnsi" w:hAnsiTheme="majorHAnsi" w:cs="Times New Roman"/>
                <w:lang w:val="el-GR"/>
              </w:rPr>
              <w:t xml:space="preserve">– </w:t>
            </w:r>
            <w:r>
              <w:rPr>
                <w:rFonts w:asciiTheme="majorHAnsi" w:hAnsiTheme="majorHAnsi" w:cs="Times New Roman"/>
                <w:lang w:val="el-GR"/>
              </w:rPr>
              <w:t>Β’ ΕΞΑΜΗΝΟ</w:t>
            </w:r>
          </w:p>
        </w:tc>
      </w:tr>
      <w:tr w:rsidR="00256686" w:rsidRPr="00311540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8A6B08" w:rsidRDefault="00B9053B" w:rsidP="00B9053B">
            <w:pPr>
              <w:ind w:left="142" w:hanging="1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8A6B08">
              <w:rPr>
                <w:rFonts w:asciiTheme="majorHAnsi" w:hAnsiTheme="majorHAnsi" w:cs="Times New Roman"/>
                <w:sz w:val="20"/>
                <w:szCs w:val="20"/>
              </w:rPr>
              <w:t>Μ</w:t>
            </w:r>
            <w:proofErr w:type="spellStart"/>
            <w:r w:rsidR="008A6B08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άθημα</w:t>
            </w:r>
            <w:proofErr w:type="spellEnd"/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8A6B08" w:rsidRDefault="008A6B08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Διδ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άσκων</w:t>
            </w: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8A6B08" w:rsidRDefault="008A6B08" w:rsidP="000C239E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Ημέρα/Ώρα</w:t>
            </w:r>
          </w:p>
        </w:tc>
        <w:tc>
          <w:tcPr>
            <w:tcW w:w="10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8A6B08" w:rsidRDefault="008A6B08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Α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el-GR"/>
              </w:rPr>
              <w:t>ίθουσα</w:t>
            </w:r>
          </w:p>
        </w:tc>
      </w:tr>
      <w:tr w:rsidR="00A310BF" w:rsidRPr="000C1B00" w:rsidTr="00F10C65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Pr="00665B0D" w:rsidRDefault="00B9053B" w:rsidP="00B9053B">
            <w:pPr>
              <w:ind w:left="164" w:hanging="1"/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  </w:t>
            </w:r>
            <w:r w:rsidR="00665B0D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Γ01</w:t>
            </w:r>
            <w:r w:rsidR="00941DFC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7: Θεωρητική Γλωσσολογία</w:t>
            </w:r>
            <w:r w:rsidR="00A310BF" w:rsidRPr="00B81EAE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 </w:t>
            </w:r>
            <w:r w:rsidR="00A310BF" w:rsidRPr="00665B0D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</w:t>
            </w:r>
          </w:p>
          <w:p w:rsidR="00A310BF" w:rsidRPr="00665B0D" w:rsidRDefault="00A310BF" w:rsidP="00A310BF">
            <w:pPr>
              <w:ind w:left="142" w:hanging="1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Default="00941DFC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Λέχνερ</w:t>
            </w:r>
            <w:proofErr w:type="spellEnd"/>
          </w:p>
          <w:p w:rsidR="00941DFC" w:rsidRPr="00665B0D" w:rsidRDefault="00941DFC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Βίννυ</w:t>
            </w:r>
            <w:proofErr w:type="spellEnd"/>
          </w:p>
          <w:p w:rsidR="00A310BF" w:rsidRPr="000C239E" w:rsidRDefault="00A310BF" w:rsidP="00A310BF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Pr="00311540" w:rsidRDefault="00665B0D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Τρίτη</w:t>
            </w:r>
            <w:r w:rsidR="00A310BF" w:rsidRPr="00311540"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, 9.00-12.00</w:t>
            </w:r>
          </w:p>
          <w:p w:rsidR="00A310BF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  <w:p w:rsidR="00A310BF" w:rsidRPr="00311540" w:rsidRDefault="00A310BF" w:rsidP="00A31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A310BF" w:rsidRPr="0089372E" w:rsidRDefault="00A310BF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712</w:t>
            </w:r>
          </w:p>
          <w:p w:rsidR="00A310BF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  <w:p w:rsidR="00A310BF" w:rsidRPr="0089372E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</w:p>
        </w:tc>
      </w:tr>
      <w:tr w:rsidR="00A310BF" w:rsidRPr="000C1B00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Default="00941DFC" w:rsidP="00B9053B">
            <w:pPr>
              <w:ind w:left="306" w:hanging="1"/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Γ012</w:t>
            </w:r>
            <w:r w:rsidRPr="00941DFC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Θεωρία Γραμματικής και </w:t>
            </w:r>
            <w:r w:rsidR="00B9053B" w:rsidRPr="00B9053B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Διδασκαλία της Ξένης Γλώσσας</w:t>
            </w:r>
          </w:p>
          <w:p w:rsidR="00941DFC" w:rsidRPr="00941DFC" w:rsidRDefault="00941DFC" w:rsidP="00941DFC">
            <w:pPr>
              <w:ind w:left="142" w:hanging="1"/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Default="00941DFC" w:rsidP="00A310BF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Τσόκογλου</w:t>
            </w:r>
            <w:proofErr w:type="spellEnd"/>
          </w:p>
          <w:p w:rsidR="00941DFC" w:rsidRPr="00665B0D" w:rsidRDefault="00941DFC" w:rsidP="00A310BF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Αγγελική</w:t>
            </w: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Pr="00D06640" w:rsidRDefault="00415FD4" w:rsidP="00A310BF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</w:pPr>
            <w:r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Πέμπτη</w:t>
            </w:r>
            <w:r w:rsidR="00A310BF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 xml:space="preserve">, </w:t>
            </w:r>
            <w:r w:rsidR="00646AE2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12</w:t>
            </w:r>
            <w:r w:rsidR="00A310BF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.00-1</w:t>
            </w:r>
            <w:r w:rsidR="00646AE2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5</w:t>
            </w:r>
            <w:r w:rsidR="00A310BF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.00</w:t>
            </w:r>
          </w:p>
          <w:p w:rsidR="00A310BF" w:rsidRPr="00AD555A" w:rsidRDefault="00AD555A" w:rsidP="00A3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A310BF" w:rsidRPr="00EC110C" w:rsidRDefault="00EC110C" w:rsidP="00A310BF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736</w:t>
            </w:r>
          </w:p>
          <w:p w:rsidR="00A310BF" w:rsidRDefault="00A310BF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</w:tc>
      </w:tr>
      <w:tr w:rsidR="00A310BF" w:rsidRPr="000C1B00" w:rsidTr="00F10C65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D555A" w:rsidRDefault="00941DFC" w:rsidP="00AD555A">
            <w:pPr>
              <w:ind w:left="164" w:hanging="164"/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</w:t>
            </w:r>
            <w:r w:rsidR="00B9053B" w:rsidRPr="00B9053B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</w:t>
            </w:r>
            <w:r w:rsidR="00A310BF" w:rsidRPr="00415FD4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</w:t>
            </w:r>
            <w:r w:rsidR="00B9053B" w:rsidRPr="00B9053B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Γ01</w:t>
            </w:r>
            <w:r w:rsidR="00AD555A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5</w:t>
            </w:r>
            <w:r w:rsidRPr="00AD555A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: </w:t>
            </w:r>
            <w:r w:rsidR="00AD555A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Εμπειρική Γλωσσολογική Έρευνα</w:t>
            </w:r>
          </w:p>
          <w:p w:rsidR="00A310BF" w:rsidRPr="00AD555A" w:rsidRDefault="00B9053B" w:rsidP="00B9053B">
            <w:pPr>
              <w:ind w:left="164"/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</w:pPr>
            <w:r w:rsidRPr="00B9053B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</w:t>
            </w:r>
            <w:r w:rsidR="00AD555A" w:rsidRPr="00AD555A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Διάγνωση Γλωσσικών Επιπέδων</w:t>
            </w:r>
            <w:r w:rsidR="00AD555A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415FD4" w:rsidRDefault="00AD555A" w:rsidP="00665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Βώβου</w:t>
            </w:r>
            <w:proofErr w:type="spellEnd"/>
          </w:p>
          <w:p w:rsidR="00AD555A" w:rsidRPr="00665B0D" w:rsidRDefault="00AD555A" w:rsidP="00665B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Έβελυν</w:t>
            </w: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Pr="00D06640" w:rsidRDefault="00941DFC" w:rsidP="00646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B050"/>
                <w:sz w:val="20"/>
                <w:szCs w:val="20"/>
                <w:lang w:val="de-DE"/>
              </w:rPr>
            </w:pPr>
            <w:r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 xml:space="preserve">   </w:t>
            </w:r>
            <w:r w:rsidR="00AA0CC5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Πέμπτη</w:t>
            </w:r>
            <w:r w:rsidR="00A310BF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de-DE"/>
              </w:rPr>
              <w:t xml:space="preserve">, </w:t>
            </w:r>
            <w:r w:rsidR="00646AE2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09</w:t>
            </w:r>
            <w:r w:rsidR="00A310BF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de-DE"/>
              </w:rPr>
              <w:t>.00-1</w:t>
            </w:r>
            <w:r w:rsidR="00646AE2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2</w:t>
            </w:r>
            <w:r w:rsidR="00A310BF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de-DE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A310BF" w:rsidRPr="00D06640" w:rsidRDefault="001E123E" w:rsidP="00A31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</w:pPr>
            <w:r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 xml:space="preserve">    </w:t>
            </w:r>
            <w:r w:rsidR="00EC110C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de-DE"/>
              </w:rPr>
              <w:t>73</w:t>
            </w:r>
            <w:r w:rsidR="00EC110C" w:rsidRPr="00D06640">
              <w:rPr>
                <w:rFonts w:asciiTheme="majorHAnsi" w:hAnsiTheme="majorHAnsi" w:cs="Times New Roman"/>
                <w:color w:val="00B050"/>
                <w:sz w:val="20"/>
                <w:szCs w:val="20"/>
                <w:lang w:val="el-GR"/>
              </w:rPr>
              <w:t>6</w:t>
            </w:r>
          </w:p>
          <w:p w:rsidR="00A310BF" w:rsidRPr="00D06640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B050"/>
                <w:sz w:val="20"/>
                <w:szCs w:val="20"/>
                <w:lang w:val="de-DE"/>
              </w:rPr>
            </w:pPr>
          </w:p>
        </w:tc>
      </w:tr>
    </w:tbl>
    <w:p w:rsidR="00256686" w:rsidRPr="00754C9A" w:rsidRDefault="00256686" w:rsidP="00256686">
      <w:pPr>
        <w:rPr>
          <w:lang w:val="el-GR"/>
        </w:rPr>
      </w:pPr>
    </w:p>
    <w:tbl>
      <w:tblPr>
        <w:tblStyle w:val="MediumGrid3-Accent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D06640" w:rsidTr="00F94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</w:tcPr>
          <w:p w:rsidR="00256686" w:rsidRPr="00665B0D" w:rsidRDefault="00665B0D" w:rsidP="00665B0D">
            <w:pPr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Calibri"/>
                <w:lang w:val="el-GR"/>
              </w:rPr>
              <w:t>ΚΑΤΕΥΘΥΝΣΗ «ΔΙΕΠΑΦΕΣ ΓΛΩΣΣΟΛΟΓΙΑΣ ΚΑΙ ΔΙΔΑΚΤΙΚΗΣ»</w:t>
            </w:r>
            <w:r w:rsidRPr="00091F1E">
              <w:rPr>
                <w:rFonts w:asciiTheme="majorHAnsi" w:hAnsiTheme="majorHAnsi" w:cs="Calibri"/>
                <w:lang w:val="el-GR"/>
              </w:rPr>
              <w:t xml:space="preserve"> </w:t>
            </w:r>
            <w:r w:rsidRPr="00091F1E">
              <w:rPr>
                <w:rFonts w:asciiTheme="majorHAnsi" w:hAnsiTheme="majorHAnsi" w:cs="Times New Roman"/>
                <w:lang w:val="el-GR"/>
              </w:rPr>
              <w:t xml:space="preserve">– </w:t>
            </w:r>
            <w:r>
              <w:rPr>
                <w:rFonts w:asciiTheme="majorHAnsi" w:hAnsiTheme="majorHAnsi" w:cs="Times New Roman"/>
                <w:lang w:val="el-GR"/>
              </w:rPr>
              <w:t>Δ’ ΕΞΑΜΗΝΟ</w:t>
            </w:r>
          </w:p>
        </w:tc>
      </w:tr>
      <w:tr w:rsidR="00256686" w:rsidRPr="00AD078D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12" w:space="0" w:color="FFFFFF" w:themeColor="background1"/>
            </w:tcBorders>
          </w:tcPr>
          <w:p w:rsidR="00256686" w:rsidRPr="00665B0D" w:rsidRDefault="00B9053B" w:rsidP="00F948C4">
            <w:pPr>
              <w:ind w:left="142" w:hanging="1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 xml:space="preserve">    </w:t>
            </w:r>
            <w:r w:rsidR="00665B0D"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>Μ</w:t>
            </w:r>
            <w:proofErr w:type="spellStart"/>
            <w:r w:rsidR="00665B0D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άθημα</w:t>
            </w:r>
            <w:proofErr w:type="spellEnd"/>
          </w:p>
        </w:tc>
        <w:tc>
          <w:tcPr>
            <w:tcW w:w="1559" w:type="dxa"/>
            <w:tcBorders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665B0D" w:rsidRDefault="00665B0D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el-GR"/>
              </w:rPr>
              <w:t>Διδάσκων</w:t>
            </w:r>
          </w:p>
        </w:tc>
        <w:tc>
          <w:tcPr>
            <w:tcW w:w="226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AD078D" w:rsidRDefault="000C239E" w:rsidP="00F948C4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</w:pPr>
            <w:r w:rsidRPr="00AD078D"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  <w:t>Tag/Uhrzeit</w:t>
            </w:r>
          </w:p>
        </w:tc>
        <w:tc>
          <w:tcPr>
            <w:tcW w:w="1037" w:type="dxa"/>
            <w:tcBorders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AD078D" w:rsidRDefault="000C239E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</w:pPr>
            <w:r w:rsidRPr="00AD078D"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  <w:t>Raum</w:t>
            </w:r>
          </w:p>
        </w:tc>
      </w:tr>
      <w:tr w:rsidR="00256686" w:rsidRPr="00AD078D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</w:tcBorders>
          </w:tcPr>
          <w:p w:rsidR="00256686" w:rsidRPr="00665B0D" w:rsidRDefault="00665B0D" w:rsidP="00B9053B">
            <w:pPr>
              <w:ind w:left="305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Λ</w:t>
            </w:r>
            <w:r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010: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Ειδικό Σεμινάριο </w:t>
            </w:r>
            <w:r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(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Kolloquium</w:t>
            </w:r>
            <w:r w:rsidRPr="007D6680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):  </w:t>
            </w:r>
            <w:r w:rsidR="00B9053B" w:rsidRPr="00B9053B"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 xml:space="preserve"> 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Συζήτηση των Θεμάτων των Διπλωματικών Εργασιών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right w:val="single" w:sz="18" w:space="0" w:color="FFFFFF" w:themeColor="background1"/>
            </w:tcBorders>
          </w:tcPr>
          <w:p w:rsidR="000C239E" w:rsidRDefault="00096D1C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Βηδενμάιερ</w:t>
            </w:r>
            <w:proofErr w:type="spellEnd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 xml:space="preserve"> </w:t>
            </w:r>
          </w:p>
          <w:p w:rsidR="00096D1C" w:rsidRPr="00665B0D" w:rsidRDefault="00096D1C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Δάφνη</w:t>
            </w: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56686" w:rsidRPr="00AD078D" w:rsidRDefault="00665B0D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Πέμπτη</w:t>
            </w:r>
            <w:r w:rsidR="00256686" w:rsidRPr="00AD078D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 xml:space="preserve">, </w:t>
            </w:r>
            <w:r w:rsidR="008A7140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12</w:t>
            </w:r>
            <w:r w:rsidR="00256686" w:rsidRPr="00AD078D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.00-1</w:t>
            </w:r>
            <w:r w:rsidR="008A7140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5</w:t>
            </w:r>
            <w:r w:rsidR="00256686" w:rsidRPr="00AD078D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</w:tcBorders>
          </w:tcPr>
          <w:p w:rsidR="00256686" w:rsidRPr="00A03CD0" w:rsidRDefault="00A03CD0" w:rsidP="00415FD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416</w:t>
            </w:r>
          </w:p>
        </w:tc>
      </w:tr>
    </w:tbl>
    <w:p w:rsidR="00F10C65" w:rsidRDefault="00F10C65">
      <w:pPr>
        <w:spacing w:after="160" w:line="259" w:lineRule="auto"/>
        <w:rPr>
          <w:lang w:val="de-DE"/>
        </w:rPr>
      </w:pPr>
    </w:p>
    <w:p w:rsidR="009F7F23" w:rsidRPr="00AD078D" w:rsidRDefault="009F7F23" w:rsidP="00F10C65">
      <w:pPr>
        <w:rPr>
          <w:lang w:val="de-DE"/>
        </w:rPr>
      </w:pPr>
    </w:p>
    <w:sectPr w:rsidR="009F7F23" w:rsidRPr="00AD078D" w:rsidSect="00F10C65">
      <w:headerReference w:type="default" r:id="rId6"/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2B" w:rsidRDefault="00444D2B">
      <w:r>
        <w:separator/>
      </w:r>
    </w:p>
  </w:endnote>
  <w:endnote w:type="continuationSeparator" w:id="0">
    <w:p w:rsidR="00444D2B" w:rsidRDefault="0044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Katsoulidis Bold">
    <w:altName w:val="Calibri"/>
    <w:charset w:val="55"/>
    <w:family w:val="auto"/>
    <w:pitch w:val="variable"/>
    <w:sig w:usb0="00000081" w:usb1="00000000" w:usb2="00000000" w:usb3="00000000" w:csb0="00000008" w:csb1="00000000"/>
  </w:font>
  <w:font w:name="Katsoulidis Greek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Katsoulidi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2B" w:rsidRDefault="00444D2B">
      <w:r>
        <w:separator/>
      </w:r>
    </w:p>
  </w:footnote>
  <w:footnote w:type="continuationSeparator" w:id="0">
    <w:p w:rsidR="00444D2B" w:rsidRDefault="0044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3" w:rsidRPr="00D17BA3" w:rsidRDefault="00444D2B" w:rsidP="00285E79">
    <w:pPr>
      <w:ind w:left="-108" w:right="33"/>
      <w:jc w:val="center"/>
      <w:rPr>
        <w:rFonts w:ascii="Katsoulidis Bold" w:hAnsi="Katsoulidis Bold" w:cs="Katsoulidis Bold"/>
        <w:lang w:val="el-GR"/>
      </w:rPr>
    </w:pPr>
  </w:p>
  <w:p w:rsidR="00F55943" w:rsidRPr="000822B6" w:rsidRDefault="00256686" w:rsidP="00285E79">
    <w:pPr>
      <w:spacing w:before="120"/>
      <w:jc w:val="center"/>
      <w:rPr>
        <w:rFonts w:ascii="Katsoulidis" w:hAnsi="Katsoulidis"/>
        <w:sz w:val="18"/>
        <w:szCs w:val="18"/>
        <w:lang w:val="el-GR"/>
      </w:rPr>
    </w:pPr>
    <w:r w:rsidRPr="000822B6">
      <w:rPr>
        <w:rFonts w:ascii="Katsoulidis Greek" w:hAnsi="Katsoulidis Greek"/>
        <w:sz w:val="18"/>
        <w:szCs w:val="18"/>
        <w:lang w:val="el-GR"/>
      </w:rPr>
      <w:t>ΦΙΛΟΣΟΦΙΚΗ ΣΧΟΛΗ</w:t>
    </w:r>
  </w:p>
  <w:p w:rsidR="00F55943" w:rsidRPr="007958A7" w:rsidRDefault="00256686" w:rsidP="00285E79">
    <w:pPr>
      <w:jc w:val="center"/>
      <w:rPr>
        <w:rFonts w:ascii="Katsoulidis" w:hAnsi="Katsoulidis"/>
        <w:sz w:val="18"/>
        <w:szCs w:val="18"/>
        <w:lang w:val="el-GR"/>
      </w:rPr>
    </w:pPr>
    <w:r w:rsidRPr="000822B6">
      <w:rPr>
        <w:rFonts w:ascii="Katsoulidis Greek" w:hAnsi="Katsoulidis Greek"/>
        <w:sz w:val="18"/>
        <w:szCs w:val="18"/>
        <w:lang w:val="el-GR"/>
      </w:rPr>
      <w:t>ΤΜΗΜΑ ΓΕΡΜΑΝΙΚΗΣ ΓΛΩΣΣΑΣ ΚΑΙ ΦΙΛΟΛΟΓΙΑΣ</w:t>
    </w:r>
  </w:p>
  <w:p w:rsidR="00F55943" w:rsidRPr="00CF3244" w:rsidRDefault="00444D2B">
    <w:pPr>
      <w:pStyle w:val="Header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56"/>
    <w:rsid w:val="00015F6D"/>
    <w:rsid w:val="0003661B"/>
    <w:rsid w:val="000554B1"/>
    <w:rsid w:val="00061802"/>
    <w:rsid w:val="00077984"/>
    <w:rsid w:val="00080017"/>
    <w:rsid w:val="00091F1E"/>
    <w:rsid w:val="00096D1C"/>
    <w:rsid w:val="000C116A"/>
    <w:rsid w:val="000C239E"/>
    <w:rsid w:val="001310DB"/>
    <w:rsid w:val="00132FDD"/>
    <w:rsid w:val="001738F3"/>
    <w:rsid w:val="00183E5F"/>
    <w:rsid w:val="001941CD"/>
    <w:rsid w:val="00197029"/>
    <w:rsid w:val="001A48A0"/>
    <w:rsid w:val="001D5CC1"/>
    <w:rsid w:val="001E123E"/>
    <w:rsid w:val="002452C9"/>
    <w:rsid w:val="00256686"/>
    <w:rsid w:val="00271C27"/>
    <w:rsid w:val="00281AEE"/>
    <w:rsid w:val="00297019"/>
    <w:rsid w:val="002C1A0C"/>
    <w:rsid w:val="002D3F3B"/>
    <w:rsid w:val="002E1E82"/>
    <w:rsid w:val="003210AD"/>
    <w:rsid w:val="003244C2"/>
    <w:rsid w:val="00345807"/>
    <w:rsid w:val="0035685F"/>
    <w:rsid w:val="0037316F"/>
    <w:rsid w:val="0037758D"/>
    <w:rsid w:val="003A1A2D"/>
    <w:rsid w:val="003C1670"/>
    <w:rsid w:val="003D59C8"/>
    <w:rsid w:val="00415FD4"/>
    <w:rsid w:val="004327C6"/>
    <w:rsid w:val="00444D2B"/>
    <w:rsid w:val="00473181"/>
    <w:rsid w:val="00490449"/>
    <w:rsid w:val="004929AC"/>
    <w:rsid w:val="004F000D"/>
    <w:rsid w:val="004F32A7"/>
    <w:rsid w:val="005267CB"/>
    <w:rsid w:val="005D367B"/>
    <w:rsid w:val="005F0B18"/>
    <w:rsid w:val="005F7AD8"/>
    <w:rsid w:val="00625950"/>
    <w:rsid w:val="00646AE2"/>
    <w:rsid w:val="00665B0D"/>
    <w:rsid w:val="0067456D"/>
    <w:rsid w:val="006A6284"/>
    <w:rsid w:val="006A62DB"/>
    <w:rsid w:val="006B4F59"/>
    <w:rsid w:val="006C6100"/>
    <w:rsid w:val="006C6677"/>
    <w:rsid w:val="006D47C1"/>
    <w:rsid w:val="007910FD"/>
    <w:rsid w:val="007D6680"/>
    <w:rsid w:val="00807C67"/>
    <w:rsid w:val="00861711"/>
    <w:rsid w:val="008A6B08"/>
    <w:rsid w:val="008A7140"/>
    <w:rsid w:val="008D6F4F"/>
    <w:rsid w:val="008F4926"/>
    <w:rsid w:val="00941DFC"/>
    <w:rsid w:val="009611BB"/>
    <w:rsid w:val="00991BCB"/>
    <w:rsid w:val="009C6C91"/>
    <w:rsid w:val="009F7F23"/>
    <w:rsid w:val="00A03CD0"/>
    <w:rsid w:val="00A267FC"/>
    <w:rsid w:val="00A310BF"/>
    <w:rsid w:val="00AA0CC5"/>
    <w:rsid w:val="00AA1AAC"/>
    <w:rsid w:val="00AD078D"/>
    <w:rsid w:val="00AD158F"/>
    <w:rsid w:val="00AD555A"/>
    <w:rsid w:val="00AF06E4"/>
    <w:rsid w:val="00B02ABC"/>
    <w:rsid w:val="00B128C2"/>
    <w:rsid w:val="00B30E00"/>
    <w:rsid w:val="00B419D2"/>
    <w:rsid w:val="00B81EAE"/>
    <w:rsid w:val="00B9053B"/>
    <w:rsid w:val="00B90812"/>
    <w:rsid w:val="00BB1802"/>
    <w:rsid w:val="00BC0741"/>
    <w:rsid w:val="00C115F3"/>
    <w:rsid w:val="00CB7633"/>
    <w:rsid w:val="00CE1FB6"/>
    <w:rsid w:val="00D06640"/>
    <w:rsid w:val="00D33B93"/>
    <w:rsid w:val="00D460F1"/>
    <w:rsid w:val="00D91A72"/>
    <w:rsid w:val="00D959E6"/>
    <w:rsid w:val="00DB20FF"/>
    <w:rsid w:val="00DB2B56"/>
    <w:rsid w:val="00DB2EC4"/>
    <w:rsid w:val="00DC52EC"/>
    <w:rsid w:val="00DE681E"/>
    <w:rsid w:val="00E036F5"/>
    <w:rsid w:val="00E104B7"/>
    <w:rsid w:val="00E13489"/>
    <w:rsid w:val="00E31B32"/>
    <w:rsid w:val="00E4361B"/>
    <w:rsid w:val="00E76125"/>
    <w:rsid w:val="00EC110C"/>
    <w:rsid w:val="00ED5DAC"/>
    <w:rsid w:val="00F10C65"/>
    <w:rsid w:val="00F250FD"/>
    <w:rsid w:val="00F431D4"/>
    <w:rsid w:val="00F9045D"/>
    <w:rsid w:val="00FA5077"/>
    <w:rsid w:val="00FC3000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B4"/>
  <w15:chartTrackingRefBased/>
  <w15:docId w15:val="{4CE20694-0558-4612-8809-CA36ADA7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68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25668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3">
    <w:name w:val="Medium Grid 3 Accent 3"/>
    <w:basedOn w:val="TableNormal"/>
    <w:uiPriority w:val="69"/>
    <w:rsid w:val="0025668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56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68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C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C65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Dimitris Benos</cp:lastModifiedBy>
  <cp:revision>26</cp:revision>
  <cp:lastPrinted>2024-03-19T13:25:00Z</cp:lastPrinted>
  <dcterms:created xsi:type="dcterms:W3CDTF">2026-01-15T19:45:00Z</dcterms:created>
  <dcterms:modified xsi:type="dcterms:W3CDTF">2026-02-04T13:42:00Z</dcterms:modified>
</cp:coreProperties>
</file>